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273" w:firstLineChars="100"/>
        <w:jc w:val="center"/>
        <w:rPr>
          <w:rFonts w:ascii="宋体" w:hAnsi="宋体" w:cs="宋体"/>
          <w:b/>
          <w:bCs/>
          <w:color w:val="000000" w:themeColor="text1"/>
          <w:spacing w:val="16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pacing w:val="16"/>
          <w:sz w:val="24"/>
          <w14:textFill>
            <w14:solidFill>
              <w14:schemeClr w14:val="tx1"/>
            </w14:solidFill>
          </w14:textFill>
        </w:rPr>
        <w:t>请仔细阅读本页注意事项</w:t>
      </w:r>
    </w:p>
    <w:p>
      <w:pPr>
        <w:spacing w:line="300" w:lineRule="exact"/>
        <w:ind w:firstLine="273" w:firstLineChars="100"/>
        <w:jc w:val="center"/>
        <w:rPr>
          <w:rFonts w:ascii="宋体" w:hAnsi="宋体" w:cs="宋体"/>
          <w:b/>
          <w:bCs/>
          <w:color w:val="000000" w:themeColor="text1"/>
          <w:spacing w:val="16"/>
          <w:sz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spacing w:line="300" w:lineRule="exact"/>
        <w:rPr>
          <w:rFonts w:ascii="宋体" w:hAnsi="宋体" w:cs="宋体"/>
          <w:color w:val="000000" w:themeColor="text1"/>
          <w:spacing w:val="16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pacing w:val="16"/>
          <w:sz w:val="24"/>
          <w14:textFill>
            <w14:solidFill>
              <w14:schemeClr w14:val="tx1"/>
            </w14:solidFill>
          </w14:textFill>
        </w:rPr>
        <w:t>本合同适用于基金会</w:t>
      </w:r>
      <w:r>
        <w:rPr>
          <w:rFonts w:hint="eastAsia" w:ascii="宋体" w:hAnsi="宋体" w:cs="宋体"/>
          <w:b/>
          <w:bCs/>
          <w:color w:val="000000" w:themeColor="text1"/>
          <w:spacing w:val="16"/>
          <w:sz w:val="24"/>
          <w14:textFill>
            <w14:solidFill>
              <w14:schemeClr w14:val="tx1"/>
            </w14:solidFill>
          </w14:textFill>
        </w:rPr>
        <w:t>资助公立医院</w:t>
      </w:r>
      <w:r>
        <w:rPr>
          <w:rFonts w:hint="eastAsia" w:ascii="宋体" w:hAnsi="宋体" w:cs="宋体"/>
          <w:color w:val="000000" w:themeColor="text1"/>
          <w:spacing w:val="16"/>
          <w:sz w:val="24"/>
          <w14:textFill>
            <w14:solidFill>
              <w14:schemeClr w14:val="tx1"/>
            </w14:solidFill>
          </w14:textFill>
        </w:rPr>
        <w:t>的的医学研究。</w:t>
      </w:r>
    </w:p>
    <w:p>
      <w:pPr>
        <w:numPr>
          <w:ilvl w:val="0"/>
          <w:numId w:val="1"/>
        </w:numPr>
        <w:spacing w:line="300" w:lineRule="exact"/>
        <w:rPr>
          <w:rFonts w:ascii="宋体" w:hAnsi="宋体" w:cs="宋体"/>
          <w:color w:val="000000" w:themeColor="text1"/>
          <w:spacing w:val="16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pacing w:val="16"/>
          <w:sz w:val="24"/>
          <w14:textFill>
            <w14:solidFill>
              <w14:schemeClr w14:val="tx1"/>
            </w14:solidFill>
          </w14:textFill>
        </w:rPr>
        <w:t>签订前请认真</w:t>
      </w:r>
      <w:r>
        <w:rPr>
          <w:rFonts w:hint="eastAsia" w:ascii="宋体" w:hAnsi="宋体" w:cs="宋体"/>
          <w:b/>
          <w:bCs/>
          <w:color w:val="000000" w:themeColor="text1"/>
          <w:spacing w:val="16"/>
          <w:sz w:val="24"/>
          <w14:textFill>
            <w14:solidFill>
              <w14:schemeClr w14:val="tx1"/>
            </w14:solidFill>
          </w14:textFill>
        </w:rPr>
        <w:t>核实医院是否属于公立医院</w:t>
      </w:r>
      <w:r>
        <w:rPr>
          <w:rFonts w:hint="eastAsia" w:ascii="宋体" w:hAnsi="宋体" w:cs="宋体"/>
          <w:color w:val="000000" w:themeColor="text1"/>
          <w:spacing w:val="16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1"/>
        </w:numPr>
        <w:spacing w:line="300" w:lineRule="exact"/>
        <w:rPr>
          <w:rFonts w:ascii="宋体" w:hAnsi="宋体" w:cs="宋体"/>
          <w:color w:val="000000" w:themeColor="text1"/>
          <w:spacing w:val="16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pacing w:val="16"/>
          <w:sz w:val="24"/>
          <w14:textFill>
            <w14:solidFill>
              <w14:schemeClr w14:val="tx1"/>
            </w14:solidFill>
          </w14:textFill>
        </w:rPr>
        <w:t>仔细阅读本合同条款，对于不符的需依据项目实际情况予以修改。</w:t>
      </w:r>
    </w:p>
    <w:p>
      <w:pPr>
        <w:numPr>
          <w:ilvl w:val="0"/>
          <w:numId w:val="1"/>
        </w:numPr>
        <w:spacing w:line="300" w:lineRule="exact"/>
        <w:rPr>
          <w:rFonts w:ascii="宋体" w:hAnsi="宋体" w:cs="宋体"/>
          <w:color w:val="000000" w:themeColor="text1"/>
          <w:spacing w:val="16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pacing w:val="16"/>
          <w:sz w:val="24"/>
          <w14:textFill>
            <w14:solidFill>
              <w14:schemeClr w14:val="tx1"/>
            </w14:solidFill>
          </w14:textFill>
        </w:rPr>
        <w:t>签订前确认对方送达地址与收款信息是否正确。</w:t>
      </w:r>
    </w:p>
    <w:p>
      <w:pPr>
        <w:numPr>
          <w:ilvl w:val="0"/>
          <w:numId w:val="1"/>
        </w:numPr>
        <w:spacing w:line="300" w:lineRule="exact"/>
        <w:rPr>
          <w:rFonts w:ascii="宋体" w:hAnsi="宋体" w:cs="宋体"/>
          <w:color w:val="000000" w:themeColor="text1"/>
          <w:spacing w:val="16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pacing w:val="16"/>
          <w:sz w:val="24"/>
          <w14:textFill>
            <w14:solidFill>
              <w14:schemeClr w14:val="tx1"/>
            </w14:solidFill>
          </w14:textFill>
        </w:rPr>
        <w:t>签订前请认真核实对方是否经过合法登记。</w:t>
      </w:r>
    </w:p>
    <w:p>
      <w:pPr>
        <w:numPr>
          <w:ilvl w:val="0"/>
          <w:numId w:val="1"/>
        </w:numPr>
        <w:spacing w:line="300" w:lineRule="exact"/>
        <w:rPr>
          <w:rFonts w:ascii="宋体" w:hAnsi="宋体" w:cs="宋体"/>
          <w:color w:val="000000" w:themeColor="text1"/>
          <w:spacing w:val="16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pacing w:val="16"/>
          <w:sz w:val="24"/>
          <w14:textFill>
            <w14:solidFill>
              <w14:schemeClr w14:val="tx1"/>
            </w14:solidFill>
          </w14:textFill>
        </w:rPr>
        <w:t>项目名称不得简写，需与立项文件保持一致。</w:t>
      </w:r>
    </w:p>
    <w:p>
      <w:pPr>
        <w:numPr>
          <w:ilvl w:val="0"/>
          <w:numId w:val="1"/>
        </w:numPr>
        <w:spacing w:line="300" w:lineRule="exact"/>
        <w:rPr>
          <w:rFonts w:ascii="宋体" w:hAnsi="宋体" w:cs="宋体"/>
          <w:color w:val="000000" w:themeColor="text1"/>
          <w:spacing w:val="16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pacing w:val="16"/>
          <w:sz w:val="24"/>
          <w14:textFill>
            <w14:solidFill>
              <w14:schemeClr w14:val="tx1"/>
            </w14:solidFill>
          </w14:textFill>
        </w:rPr>
        <w:t>项目信息简表填写真实信息，不得随意填写虚假信息或者伪造个人信息。</w:t>
      </w:r>
    </w:p>
    <w:p>
      <w:pPr>
        <w:numPr>
          <w:ilvl w:val="0"/>
          <w:numId w:val="1"/>
        </w:numPr>
        <w:spacing w:line="300" w:lineRule="exact"/>
        <w:rPr>
          <w:rFonts w:ascii="宋体" w:hAnsi="宋体" w:cs="宋体"/>
          <w:color w:val="000000" w:themeColor="text1"/>
          <w:spacing w:val="16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pacing w:val="16"/>
          <w:sz w:val="24"/>
          <w14:textFill>
            <w14:solidFill>
              <w14:schemeClr w14:val="tx1"/>
            </w14:solidFill>
          </w14:textFill>
        </w:rPr>
        <w:t>付款方式按照项目的实际情况予以更改填写，金额大写与小写保持一致，请仔细核实大写金额是否正确无误。</w:t>
      </w:r>
    </w:p>
    <w:p>
      <w:pPr>
        <w:numPr>
          <w:ilvl w:val="0"/>
          <w:numId w:val="1"/>
        </w:numPr>
        <w:spacing w:line="300" w:lineRule="exact"/>
        <w:rPr>
          <w:rFonts w:ascii="宋体" w:hAnsi="宋体" w:cs="宋体"/>
          <w:color w:val="000000" w:themeColor="text1"/>
          <w:spacing w:val="16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pacing w:val="16"/>
          <w:sz w:val="24"/>
          <w14:textFill>
            <w14:solidFill>
              <w14:schemeClr w14:val="tx1"/>
            </w14:solidFill>
          </w14:textFill>
        </w:rPr>
        <w:t>补充合同空白信息，不得留空白。</w:t>
      </w:r>
    </w:p>
    <w:p>
      <w:pPr>
        <w:numPr>
          <w:ilvl w:val="0"/>
          <w:numId w:val="1"/>
        </w:numPr>
        <w:spacing w:line="300" w:lineRule="exact"/>
        <w:rPr>
          <w:rFonts w:ascii="宋体" w:hAnsi="宋体" w:cs="宋体"/>
          <w:color w:val="000000" w:themeColor="text1"/>
          <w:spacing w:val="16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pacing w:val="16"/>
          <w:sz w:val="24"/>
          <w14:textFill>
            <w14:solidFill>
              <w14:schemeClr w14:val="tx1"/>
            </w14:solidFill>
          </w14:textFill>
        </w:rPr>
        <w:t>申请书盖章必须是公章，合同书可以是公章或者合同章。</w:t>
      </w:r>
    </w:p>
    <w:p>
      <w:pPr>
        <w:numPr>
          <w:ilvl w:val="0"/>
          <w:numId w:val="1"/>
        </w:numPr>
        <w:spacing w:line="300" w:lineRule="exact"/>
        <w:rPr>
          <w:rFonts w:ascii="宋体" w:hAnsi="宋体" w:cs="宋体"/>
          <w:color w:val="000000" w:themeColor="text1"/>
          <w:spacing w:val="16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pacing w:val="16"/>
          <w:sz w:val="24"/>
          <w14:textFill>
            <w14:solidFill>
              <w14:schemeClr w14:val="tx1"/>
            </w14:solidFill>
          </w14:textFill>
        </w:rPr>
        <w:t>申请书填表日期填写完整，此申请书签订日期应在填表日期</w:t>
      </w:r>
      <w:r>
        <w:rPr>
          <w:rFonts w:hint="eastAsia" w:ascii="宋体" w:hAnsi="宋体" w:cs="宋体"/>
          <w:color w:val="000000" w:themeColor="text1"/>
          <w:spacing w:val="16"/>
          <w:sz w:val="24"/>
          <w:lang w:val="en-US" w:eastAsia="zh-CN"/>
          <w14:textFill>
            <w14:solidFill>
              <w14:schemeClr w14:val="tx1"/>
            </w14:solidFill>
          </w14:textFill>
        </w:rPr>
        <w:t>之后</w:t>
      </w:r>
      <w:r>
        <w:rPr>
          <w:rFonts w:hint="eastAsia" w:ascii="宋体" w:hAnsi="宋体" w:cs="宋体"/>
          <w:color w:val="000000" w:themeColor="text1"/>
          <w:spacing w:val="16"/>
          <w:sz w:val="24"/>
          <w14:textFill>
            <w14:solidFill>
              <w14:schemeClr w14:val="tx1"/>
            </w14:solidFill>
          </w14:textFill>
        </w:rPr>
        <w:t>。合同书的签订日期应该在项目期限之前且在申请书的签订日期之后。请注意合同书及申请书的日期合理性。</w:t>
      </w:r>
    </w:p>
    <w:p>
      <w:pPr>
        <w:spacing w:line="300" w:lineRule="exact"/>
        <w:ind w:left="1276"/>
        <w:rPr>
          <w:rFonts w:ascii="宋体" w:hAnsi="宋体" w:cs="宋体"/>
          <w:color w:val="000000" w:themeColor="text1"/>
          <w:spacing w:val="16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00" w:lineRule="exact"/>
        <w:ind w:left="1276"/>
        <w:rPr>
          <w:rFonts w:ascii="宋体" w:hAnsi="宋体" w:cs="宋体"/>
          <w:b/>
          <w:color w:val="000000" w:themeColor="text1"/>
          <w:spacing w:val="16"/>
          <w:sz w:val="52"/>
          <w14:textFill>
            <w14:solidFill>
              <w14:schemeClr w14:val="tx1"/>
            </w14:solidFill>
          </w14:textFill>
        </w:rPr>
      </w:pPr>
    </w:p>
    <w:p>
      <w:pPr>
        <w:spacing w:line="300" w:lineRule="exact"/>
        <w:ind w:left="1276"/>
        <w:rPr>
          <w:rFonts w:ascii="宋体" w:hAnsi="宋体" w:cs="宋体"/>
          <w:b/>
          <w:color w:val="000000" w:themeColor="text1"/>
          <w:spacing w:val="16"/>
          <w:sz w:val="52"/>
          <w14:textFill>
            <w14:solidFill>
              <w14:schemeClr w14:val="tx1"/>
            </w14:solidFill>
          </w14:textFill>
        </w:rPr>
      </w:pPr>
    </w:p>
    <w:p>
      <w:pPr>
        <w:spacing w:line="300" w:lineRule="exact"/>
        <w:ind w:left="1276"/>
        <w:rPr>
          <w:rFonts w:ascii="宋体" w:hAnsi="宋体" w:cs="宋体"/>
          <w:b/>
          <w:color w:val="000000" w:themeColor="text1"/>
          <w:spacing w:val="16"/>
          <w:sz w:val="52"/>
          <w14:textFill>
            <w14:solidFill>
              <w14:schemeClr w14:val="tx1"/>
            </w14:solidFill>
          </w14:textFill>
        </w:rPr>
      </w:pPr>
    </w:p>
    <w:p>
      <w:pPr>
        <w:spacing w:line="300" w:lineRule="exact"/>
        <w:ind w:left="1276"/>
        <w:rPr>
          <w:rFonts w:ascii="宋体" w:hAnsi="宋体" w:cs="宋体"/>
          <w:b/>
          <w:color w:val="000000" w:themeColor="text1"/>
          <w:spacing w:val="16"/>
          <w:sz w:val="28"/>
          <w14:textFill>
            <w14:solidFill>
              <w14:schemeClr w14:val="tx1"/>
            </w14:solidFill>
          </w14:textFill>
        </w:rPr>
      </w:pPr>
    </w:p>
    <w:p>
      <w:pPr>
        <w:spacing w:line="300" w:lineRule="exact"/>
        <w:ind w:left="1276"/>
        <w:rPr>
          <w:rFonts w:ascii="宋体" w:hAnsi="宋体" w:cs="宋体"/>
          <w:b/>
          <w:color w:val="FF0000"/>
          <w:spacing w:val="16"/>
          <w:sz w:val="28"/>
        </w:rPr>
      </w:pPr>
      <w:r>
        <w:rPr>
          <w:rFonts w:hint="eastAsia" w:ascii="宋体" w:hAnsi="宋体" w:cs="宋体"/>
          <w:b/>
          <w:color w:val="FF0000"/>
          <w:spacing w:val="16"/>
          <w:sz w:val="28"/>
        </w:rPr>
        <w:t>本注意事项可不打印盖章</w:t>
      </w:r>
    </w:p>
    <w:p>
      <w:pPr>
        <w:spacing w:line="260" w:lineRule="exact"/>
        <w:ind w:firstLine="272" w:firstLineChars="100"/>
        <w:rPr>
          <w:rFonts w:ascii="宋体" w:hAnsi="宋体" w:cs="宋体"/>
          <w:color w:val="FF0000"/>
          <w:spacing w:val="16"/>
          <w:sz w:val="24"/>
        </w:rPr>
      </w:pPr>
    </w:p>
    <w:p>
      <w:pPr>
        <w:spacing w:line="360" w:lineRule="auto"/>
        <w:ind w:firstLine="272" w:firstLineChars="100"/>
        <w:jc w:val="center"/>
        <w:rPr>
          <w:rFonts w:hint="eastAsia" w:ascii="宋体" w:hAnsi="宋体" w:cs="宋体"/>
          <w:b/>
          <w:bCs/>
          <w:color w:val="000000"/>
          <w:spacing w:val="16"/>
          <w:sz w:val="36"/>
          <w:szCs w:val="36"/>
        </w:rPr>
      </w:pPr>
      <w:r>
        <w:rPr>
          <w:rFonts w:hint="eastAsia" w:ascii="宋体" w:hAnsi="宋体" w:cs="宋体"/>
          <w:color w:val="000000"/>
          <w:spacing w:val="16"/>
          <w:sz w:val="24"/>
        </w:rPr>
        <w:br w:type="page"/>
      </w:r>
      <w:r>
        <w:rPr>
          <w:rFonts w:hint="eastAsia" w:ascii="宋体" w:hAnsi="宋体" w:cs="宋体"/>
          <w:b/>
          <w:bCs/>
          <w:color w:val="000000"/>
          <w:spacing w:val="16"/>
          <w:sz w:val="36"/>
          <w:szCs w:val="36"/>
        </w:rPr>
        <w:t>卫生健康发展促进项目—助力国家公立医院科研能力提升公益项目</w:t>
      </w:r>
    </w:p>
    <w:p>
      <w:pPr>
        <w:spacing w:line="360" w:lineRule="auto"/>
        <w:ind w:firstLine="393" w:firstLineChars="100"/>
        <w:jc w:val="center"/>
        <w:rPr>
          <w:rFonts w:ascii="宋体" w:hAnsi="宋体" w:cs="宋体"/>
          <w:b/>
          <w:bCs/>
          <w:color w:val="000000"/>
          <w:spacing w:val="16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pacing w:val="16"/>
          <w:sz w:val="36"/>
          <w:szCs w:val="36"/>
        </w:rPr>
        <w:t>申请书</w:t>
      </w:r>
    </w:p>
    <w:p>
      <w:pPr>
        <w:adjustRightInd w:val="0"/>
        <w:snapToGrid w:val="0"/>
        <w:spacing w:line="800" w:lineRule="exact"/>
        <w:ind w:left="1882" w:leftChars="300" w:hanging="1252" w:hangingChars="400"/>
        <w:jc w:val="left"/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</w:rPr>
      </w:pPr>
    </w:p>
    <w:p>
      <w:pPr>
        <w:adjustRightInd w:val="0"/>
        <w:snapToGrid w:val="0"/>
        <w:spacing w:line="800" w:lineRule="exact"/>
        <w:ind w:left="1882" w:leftChars="300" w:hanging="1252" w:hangingChars="400"/>
        <w:jc w:val="left"/>
        <w:rPr>
          <w:rFonts w:ascii="宋体" w:hAnsi="宋体" w:cs="宋体"/>
          <w:b/>
          <w:bCs/>
          <w:color w:val="000000"/>
          <w:spacing w:val="16"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</w:rPr>
        <w:t>项目课题名称：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u w:val="single"/>
        </w:rPr>
        <w:t xml:space="preserve">                       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u w:val="single"/>
        </w:rPr>
        <w:t xml:space="preserve"> </w:t>
      </w:r>
    </w:p>
    <w:p>
      <w:pPr>
        <w:adjustRightInd w:val="0"/>
        <w:snapToGrid w:val="0"/>
        <w:spacing w:line="800" w:lineRule="exact"/>
        <w:ind w:firstLine="626" w:firstLineChars="200"/>
        <w:rPr>
          <w:rFonts w:ascii="宋体" w:hAnsi="宋体" w:cs="宋体"/>
          <w:b/>
          <w:bCs/>
          <w:color w:val="000000"/>
          <w:spacing w:val="16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</w:rPr>
        <w:t>项目编号：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yellow"/>
          <w:u w:val="single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yellow"/>
          <w:u w:val="single"/>
          <w:lang w:val="en-US" w:eastAsia="zh-CN"/>
        </w:rPr>
        <w:t>基金会填写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yellow"/>
          <w:u w:val="single"/>
          <w:lang w:eastAsia="zh-CN"/>
        </w:rPr>
        <w:t>）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</w:rPr>
        <w:t xml:space="preserve">   </w:t>
      </w:r>
    </w:p>
    <w:p>
      <w:pPr>
        <w:adjustRightInd w:val="0"/>
        <w:snapToGrid w:val="0"/>
        <w:spacing w:line="800" w:lineRule="exact"/>
        <w:ind w:firstLine="626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</w:rPr>
        <w:t>项目期限：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u w:val="single"/>
        </w:rPr>
        <w:t>自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u w:val="single"/>
        </w:rPr>
        <w:t xml:space="preserve">  年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u w:val="single"/>
        </w:rPr>
        <w:t xml:space="preserve"> 月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u w:val="single"/>
        </w:rPr>
        <w:t xml:space="preserve">日起至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u w:val="single"/>
        </w:rPr>
        <w:t xml:space="preserve"> 年   月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u w:val="single"/>
        </w:rPr>
        <w:t>日止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u w:val="single"/>
          <w:lang w:val="en-US" w:eastAsia="zh-CN"/>
        </w:rPr>
        <w:t xml:space="preserve">    </w:t>
      </w:r>
    </w:p>
    <w:p>
      <w:pPr>
        <w:adjustRightInd w:val="0"/>
        <w:snapToGrid w:val="0"/>
        <w:spacing w:line="800" w:lineRule="exact"/>
        <w:ind w:firstLine="626" w:firstLineChars="200"/>
        <w:rPr>
          <w:rFonts w:ascii="宋体" w:hAnsi="宋体" w:cs="宋体"/>
          <w:b/>
          <w:bCs/>
          <w:color w:val="000000"/>
          <w:spacing w:val="16"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</w:rPr>
        <w:t>项目资助单位（甲方）：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u w:val="single"/>
        </w:rPr>
        <w:t xml:space="preserve"> 衢州市衢江区生命绿洲公益服务中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u w:val="single"/>
          <w:lang w:val="en-US" w:eastAsia="zh-CN"/>
        </w:rPr>
        <w:t>心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u w:val="single"/>
        </w:rPr>
        <w:t xml:space="preserve">  </w:t>
      </w:r>
    </w:p>
    <w:p>
      <w:pPr>
        <w:adjustRightInd w:val="0"/>
        <w:snapToGrid w:val="0"/>
        <w:spacing w:line="800" w:lineRule="exact"/>
        <w:ind w:firstLine="626" w:firstLineChars="200"/>
        <w:rPr>
          <w:rFonts w:ascii="宋体" w:hAnsi="宋体" w:cs="宋体"/>
          <w:b/>
          <w:bCs/>
          <w:color w:val="000000"/>
          <w:spacing w:val="16"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</w:rPr>
        <w:t>项目负责人（研究者）：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u w:val="single"/>
        </w:rPr>
        <w:t xml:space="preserve">       </w:t>
      </w:r>
    </w:p>
    <w:p>
      <w:pPr>
        <w:adjustRightInd w:val="0"/>
        <w:snapToGrid w:val="0"/>
        <w:spacing w:line="800" w:lineRule="exact"/>
        <w:ind w:firstLine="626" w:firstLineChars="200"/>
        <w:rPr>
          <w:rFonts w:ascii="宋体" w:hAnsi="宋体" w:cs="宋体"/>
          <w:b/>
          <w:bCs/>
          <w:color w:val="000000"/>
          <w:spacing w:val="16"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</w:rPr>
        <w:t>电话：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</w:rPr>
        <w:t>手机：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u w:val="single"/>
        </w:rPr>
        <w:t xml:space="preserve">         </w:t>
      </w:r>
    </w:p>
    <w:p>
      <w:pPr>
        <w:adjustRightInd w:val="0"/>
        <w:snapToGrid w:val="0"/>
        <w:spacing w:line="800" w:lineRule="exact"/>
        <w:ind w:firstLine="626" w:firstLineChars="200"/>
        <w:rPr>
          <w:rFonts w:ascii="宋体" w:hAnsi="宋体" w:cs="宋体"/>
          <w:b/>
          <w:bCs/>
          <w:color w:val="000000"/>
          <w:spacing w:val="16"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</w:rPr>
        <w:t>电子邮箱：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u w:val="single"/>
        </w:rPr>
        <w:t xml:space="preserve">                 </w:t>
      </w:r>
    </w:p>
    <w:p>
      <w:pPr>
        <w:adjustRightInd w:val="0"/>
        <w:snapToGrid w:val="0"/>
        <w:spacing w:line="800" w:lineRule="exact"/>
        <w:ind w:firstLine="626" w:firstLineChars="200"/>
        <w:rPr>
          <w:rFonts w:ascii="宋体" w:hAnsi="宋体" w:cs="宋体"/>
          <w:b/>
          <w:bCs/>
          <w:color w:val="000000"/>
          <w:spacing w:val="16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</w:rPr>
        <w:t>项目医院（乙方）：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yellow"/>
          <w:u w:val="single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yellow"/>
          <w:u w:val="single"/>
          <w:lang w:val="en-US" w:eastAsia="zh-CN"/>
        </w:rPr>
        <w:t>医院全称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yellow"/>
          <w:u w:val="single"/>
          <w:lang w:eastAsia="zh-CN"/>
        </w:rPr>
        <w:t>）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u w:val="single"/>
        </w:rPr>
        <w:t xml:space="preserve">     </w:t>
      </w:r>
    </w:p>
    <w:p>
      <w:pPr>
        <w:adjustRightInd w:val="0"/>
        <w:snapToGrid w:val="0"/>
        <w:spacing w:line="800" w:lineRule="exact"/>
        <w:ind w:firstLine="626" w:firstLineChars="200"/>
        <w:rPr>
          <w:rFonts w:ascii="宋体" w:hAnsi="宋体" w:cs="宋体"/>
          <w:b/>
          <w:bCs/>
          <w:color w:val="000000"/>
          <w:spacing w:val="16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</w:rPr>
        <w:t>通信地址及邮编：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</w:rPr>
        <w:t xml:space="preserve">    </w:t>
      </w:r>
    </w:p>
    <w:p>
      <w:pPr>
        <w:adjustRightInd w:val="0"/>
        <w:snapToGrid w:val="0"/>
        <w:spacing w:line="800" w:lineRule="exact"/>
        <w:ind w:firstLine="626" w:firstLineChars="200"/>
        <w:rPr>
          <w:rFonts w:ascii="宋体" w:hAnsi="宋体" w:cs="宋体"/>
          <w:b/>
          <w:bCs/>
          <w:color w:val="000000"/>
          <w:spacing w:val="16"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</w:rPr>
        <w:t>填表日期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u w:val="single"/>
        </w:rPr>
        <w:t xml:space="preserve">         </w:t>
      </w:r>
    </w:p>
    <w:p>
      <w:pPr>
        <w:adjustRightInd w:val="0"/>
        <w:snapToGrid w:val="0"/>
        <w:spacing w:line="920" w:lineRule="exact"/>
        <w:ind w:firstLine="544" w:firstLineChars="200"/>
        <w:rPr>
          <w:rFonts w:ascii="宋体" w:hAnsi="宋体" w:cs="宋体"/>
          <w:color w:val="000000"/>
          <w:spacing w:val="16"/>
          <w:sz w:val="24"/>
          <w:u w:val="single"/>
        </w:rPr>
      </w:pPr>
    </w:p>
    <w:p>
      <w:pPr>
        <w:spacing w:line="360" w:lineRule="auto"/>
        <w:jc w:val="center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 xml:space="preserve">  </w:t>
      </w:r>
    </w:p>
    <w:p>
      <w:pPr>
        <w:spacing w:line="360" w:lineRule="auto"/>
        <w:jc w:val="center"/>
        <w:rPr>
          <w:rFonts w:hint="eastAsia" w:ascii="宋体" w:hAnsi="宋体" w:cs="宋体"/>
          <w:color w:val="000000"/>
          <w:sz w:val="24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ascii="宋体" w:hAnsi="宋体" w:cs="仿宋_GB2312"/>
          <w:b/>
          <w:bCs/>
          <w:sz w:val="44"/>
          <w:szCs w:val="44"/>
          <w:lang w:val="zh-CN"/>
        </w:rPr>
      </w:pPr>
      <w:r>
        <w:rPr>
          <w:rFonts w:hint="eastAsia" w:ascii="宋体" w:hAnsi="宋体" w:cs="仿宋_GB2312"/>
          <w:b/>
          <w:bCs/>
          <w:sz w:val="44"/>
          <w:szCs w:val="44"/>
        </w:rPr>
        <w:t>衢州市衢江区</w:t>
      </w:r>
      <w:r>
        <w:rPr>
          <w:rFonts w:hint="eastAsia" w:ascii="宋体" w:hAnsi="宋体" w:cs="仿宋_GB2312"/>
          <w:b/>
          <w:bCs/>
          <w:sz w:val="44"/>
          <w:szCs w:val="44"/>
          <w:lang w:val="zh-CN"/>
        </w:rPr>
        <w:t>生命绿洲公益服务中心</w:t>
      </w:r>
    </w:p>
    <w:p>
      <w:pPr>
        <w:jc w:val="center"/>
        <w:rPr>
          <w:rFonts w:ascii="宋体" w:hAnsi="宋体" w:cs="宋体"/>
          <w:b/>
          <w:snapToGrid w:val="0"/>
          <w:color w:val="000000"/>
          <w:kern w:val="0"/>
          <w:sz w:val="30"/>
          <w:szCs w:val="30"/>
        </w:rPr>
      </w:pPr>
      <w:r>
        <w:rPr>
          <w:rFonts w:hint="default" w:ascii="宋体" w:hAnsi="宋体" w:cs="仿宋_GB2312"/>
          <w:b/>
          <w:bCs/>
          <w:sz w:val="44"/>
          <w:szCs w:val="44"/>
        </w:rPr>
        <w:t>202</w:t>
      </w:r>
      <w:r>
        <w:rPr>
          <w:rFonts w:hint="eastAsia" w:ascii="宋体" w:hAnsi="宋体" w:cs="仿宋_GB2312"/>
          <w:b/>
          <w:bCs/>
          <w:sz w:val="44"/>
          <w:szCs w:val="44"/>
          <w:lang w:val="en-US" w:eastAsia="zh-CN"/>
        </w:rPr>
        <w:t>3</w:t>
      </w:r>
      <w:r>
        <w:rPr>
          <w:rFonts w:hint="default" w:ascii="宋体" w:hAnsi="宋体" w:cs="仿宋_GB2312"/>
          <w:b/>
          <w:bCs/>
          <w:sz w:val="44"/>
          <w:szCs w:val="44"/>
        </w:rPr>
        <w:t>年编制</w:t>
      </w:r>
      <w:r>
        <w:rPr>
          <w:rFonts w:hint="eastAsia" w:ascii="宋体" w:hAnsi="宋体" w:cs="宋体"/>
          <w:color w:val="000000"/>
          <w:sz w:val="24"/>
        </w:rPr>
        <w:t xml:space="preserve">  </w:t>
      </w:r>
      <w:r>
        <w:rPr>
          <w:rFonts w:hint="eastAsia" w:ascii="宋体" w:hAnsi="宋体" w:cs="宋体"/>
          <w:color w:val="000000"/>
          <w:sz w:val="24"/>
        </w:rPr>
        <w:br w:type="page"/>
      </w:r>
      <w:r>
        <w:rPr>
          <w:rFonts w:hint="eastAsia" w:ascii="宋体" w:hAnsi="宋体" w:cs="宋体"/>
          <w:b/>
          <w:snapToGrid w:val="0"/>
          <w:color w:val="000000"/>
          <w:kern w:val="0"/>
          <w:sz w:val="30"/>
          <w:szCs w:val="30"/>
        </w:rPr>
        <w:t>二、项目信息简表</w:t>
      </w:r>
    </w:p>
    <w:tbl>
      <w:tblPr>
        <w:tblStyle w:val="9"/>
        <w:tblW w:w="909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515"/>
        <w:gridCol w:w="1139"/>
        <w:gridCol w:w="295"/>
        <w:gridCol w:w="734"/>
        <w:gridCol w:w="467"/>
        <w:gridCol w:w="340"/>
        <w:gridCol w:w="374"/>
        <w:gridCol w:w="467"/>
        <w:gridCol w:w="142"/>
        <w:gridCol w:w="1051"/>
        <w:gridCol w:w="1230"/>
        <w:gridCol w:w="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</w:trPr>
        <w:tc>
          <w:tcPr>
            <w:tcW w:w="51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项目负责人信息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bookmarkStart w:id="0" w:name="bmkDtl_AppName"/>
            <w:r>
              <w:rPr>
                <w:rFonts w:hint="eastAsia" w:ascii="宋体" w:hAnsi="宋体" w:cs="宋体"/>
                <w:color w:val="000000"/>
                <w:sz w:val="24"/>
              </w:rPr>
              <w:tab/>
            </w:r>
            <w:bookmarkEnd w:id="0"/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性别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bookmarkStart w:id="1" w:name="bmkDtl_Appgender"/>
            <w:bookmarkEnd w:id="1"/>
            <w:r>
              <w:rPr>
                <w:rFonts w:hint="eastAsia" w:ascii="宋体" w:hAnsi="宋体" w:cs="宋体"/>
                <w:color w:val="000000"/>
                <w:sz w:val="24"/>
              </w:rPr>
              <w:t xml:space="preserve"> </w:t>
            </w: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出生日期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民族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bookmarkStart w:id="2" w:name="bmkDtl_AppNation"/>
            <w:r>
              <w:rPr>
                <w:rFonts w:hint="eastAsia" w:ascii="宋体" w:hAnsi="宋体" w:cs="宋体"/>
                <w:color w:val="000000"/>
                <w:sz w:val="24"/>
              </w:rPr>
              <w:t xml:space="preserve">  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hd w:val="clear" w:color="FFFFFF" w:fill="D9D9D9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hd w:val="clear" w:color="FFFFFF" w:fill="D9D9D9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职称</w:t>
            </w:r>
          </w:p>
        </w:tc>
        <w:tc>
          <w:tcPr>
            <w:tcW w:w="1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hd w:val="clear" w:color="FFFFFF" w:fill="D9D9D9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hd w:val="clear" w:color="FFFFFF" w:fill="D9D9D9"/>
              </w:rPr>
            </w:pPr>
            <w:bookmarkStart w:id="3" w:name="bmkDtl_AppProf"/>
            <w:r>
              <w:rPr>
                <w:rFonts w:hint="eastAsia" w:ascii="宋体" w:hAnsi="宋体" w:cs="宋体"/>
                <w:color w:val="000000"/>
                <w:sz w:val="24"/>
              </w:rPr>
              <w:t xml:space="preserve">身份证号  </w:t>
            </w:r>
            <w:bookmarkEnd w:id="3"/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电话</w:t>
            </w:r>
          </w:p>
        </w:tc>
        <w:tc>
          <w:tcPr>
            <w:tcW w:w="2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hd w:val="clear" w:color="FFFFFF" w:fill="D9D9D9"/>
              </w:rPr>
            </w:pP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hd w:val="clear" w:color="FFFFFF" w:fill="D9D9D9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手机</w:t>
            </w:r>
          </w:p>
        </w:tc>
        <w:tc>
          <w:tcPr>
            <w:tcW w:w="3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电子邮箱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工作单位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所在部门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bookmarkStart w:id="4" w:name="bmkDtl_Appunit_code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10" w:type="dxa"/>
            <w:vMerge w:val="restart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fldChar w:fldCharType="begin"/>
            </w:r>
            <w:r>
              <w:rPr>
                <w:rFonts w:hint="eastAsia" w:ascii="宋体" w:hAnsi="宋体" w:cs="宋体"/>
                <w:b/>
                <w:color w:val="000000"/>
                <w:sz w:val="24"/>
              </w:rPr>
              <w:instrText xml:space="preserve"> eq \o\ad(依托单位信息,　　　　　)</w:instrText>
            </w:r>
            <w:r>
              <w:rPr>
                <w:rFonts w:hint="eastAsia" w:ascii="宋体" w:hAnsi="宋体" w:cs="宋体"/>
                <w:b/>
                <w:color w:val="000000"/>
                <w:sz w:val="24"/>
              </w:rPr>
              <w:fldChar w:fldCharType="end"/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名称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联系人</w:t>
            </w:r>
          </w:p>
        </w:tc>
        <w:tc>
          <w:tcPr>
            <w:tcW w:w="2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bookmarkStart w:id="5" w:name="bmkDtl_thisOrgLinkman"/>
            <w:bookmarkEnd w:id="5"/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联系电话</w:t>
            </w:r>
          </w:p>
        </w:tc>
        <w:tc>
          <w:tcPr>
            <w:tcW w:w="3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bookmarkStart w:id="6" w:name="bmkDtl_thisOrgEmail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网站地址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bookmarkStart w:id="7" w:name="bmkDtl_thisOrgLinktel"/>
            <w:bookmarkEnd w:id="7"/>
            <w:bookmarkStart w:id="8" w:name="bmkDtl_thisOrghttp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伦理委员会</w:t>
            </w:r>
          </w:p>
          <w:p>
            <w:pPr>
              <w:jc w:val="distribut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名称</w:t>
            </w:r>
          </w:p>
        </w:tc>
        <w:tc>
          <w:tcPr>
            <w:tcW w:w="29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开具的票据名称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510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项目组成员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姓名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身份证号</w:t>
            </w: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医院/科室</w:t>
            </w: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职称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电话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职责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研究课题信息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研究课题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执行期限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伦理审批件的有效期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学科领域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研究性质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450"/>
              </w:tabs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试验性研究  </w:t>
            </w:r>
            <w:r>
              <w:rPr>
                <w:rFonts w:hint="eastAsia" w:ascii="仿宋_GB2312" w:eastAsia="仿宋_GB2312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观察性研究   </w:t>
            </w:r>
            <w:r>
              <w:rPr>
                <w:rFonts w:hint="eastAsia" w:ascii="仿宋_GB2312" w:eastAsia="仿宋_GB2312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回顾性研究   </w:t>
            </w:r>
            <w:r>
              <w:rPr>
                <w:rFonts w:hint="eastAsia" w:ascii="仿宋_GB2312" w:eastAsia="仿宋_GB2312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前瞻性研究</w:t>
            </w:r>
          </w:p>
        </w:tc>
      </w:tr>
    </w:tbl>
    <w:p>
      <w:pPr>
        <w:rPr>
          <w:rFonts w:ascii="宋体" w:hAnsi="宋体" w:cs="宋体"/>
          <w:snapToGrid w:val="0"/>
          <w:color w:val="000000"/>
          <w:kern w:val="0"/>
          <w:sz w:val="24"/>
        </w:rPr>
      </w:pPr>
    </w:p>
    <w:p>
      <w:pPr>
        <w:widowControl/>
        <w:jc w:val="center"/>
        <w:rPr>
          <w:rFonts w:ascii="宋体" w:hAnsi="宋体" w:cs="宋体"/>
          <w:b/>
          <w:bCs/>
          <w:snapToGrid w:val="0"/>
          <w:color w:val="000000"/>
          <w:kern w:val="0"/>
          <w:sz w:val="30"/>
          <w:szCs w:val="30"/>
        </w:rPr>
      </w:pPr>
    </w:p>
    <w:p>
      <w:pPr>
        <w:widowControl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bCs/>
          <w:snapToGrid w:val="0"/>
          <w:color w:val="000000"/>
          <w:kern w:val="0"/>
          <w:sz w:val="30"/>
          <w:szCs w:val="30"/>
        </w:rPr>
        <w:t>三、课题研究方案</w:t>
      </w:r>
    </w:p>
    <w:p>
      <w:pPr>
        <w:adjustRightInd w:val="0"/>
        <w:spacing w:line="300" w:lineRule="auto"/>
        <w:textAlignment w:val="baseline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一、研究背景、目的、立论依据、国内外研究现状等</w:t>
      </w:r>
    </w:p>
    <w:p>
      <w:pPr>
        <w:adjustRightInd w:val="0"/>
        <w:spacing w:line="300" w:lineRule="auto"/>
        <w:textAlignment w:val="baseline"/>
        <w:rPr>
          <w:rFonts w:ascii="宋体" w:hAnsi="宋体" w:cs="宋体"/>
          <w:b/>
          <w:bCs/>
          <w:kern w:val="0"/>
          <w:sz w:val="24"/>
        </w:rPr>
      </w:pPr>
    </w:p>
    <w:p>
      <w:pPr>
        <w:adjustRightInd w:val="0"/>
        <w:spacing w:line="300" w:lineRule="auto"/>
        <w:textAlignment w:val="baseline"/>
        <w:rPr>
          <w:rFonts w:ascii="宋体" w:hAnsi="宋体" w:cs="宋体"/>
          <w:b/>
          <w:bCs/>
          <w:kern w:val="0"/>
          <w:sz w:val="24"/>
        </w:rPr>
      </w:pPr>
    </w:p>
    <w:p>
      <w:pPr>
        <w:adjustRightInd w:val="0"/>
        <w:spacing w:line="300" w:lineRule="auto"/>
        <w:textAlignment w:val="baseline"/>
        <w:rPr>
          <w:rFonts w:ascii="宋体" w:hAnsi="宋体" w:cs="宋体"/>
          <w:b/>
          <w:bCs/>
          <w:kern w:val="0"/>
          <w:sz w:val="24"/>
        </w:rPr>
      </w:pPr>
    </w:p>
    <w:p>
      <w:pPr>
        <w:adjustRightInd w:val="0"/>
        <w:spacing w:line="300" w:lineRule="auto"/>
        <w:textAlignment w:val="baseline"/>
        <w:rPr>
          <w:rFonts w:ascii="宋体" w:hAnsi="宋体" w:cs="宋体"/>
          <w:b/>
          <w:bCs/>
          <w:kern w:val="0"/>
          <w:sz w:val="24"/>
        </w:rPr>
      </w:pPr>
    </w:p>
    <w:p>
      <w:pPr>
        <w:adjustRightInd w:val="0"/>
        <w:spacing w:line="300" w:lineRule="auto"/>
        <w:textAlignment w:val="baseline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二、研究的主要内容（包括包括试验设计、研究分组、干预措施、主要和次要研究指标）</w:t>
      </w:r>
    </w:p>
    <w:p>
      <w:pPr>
        <w:adjustRightInd w:val="0"/>
        <w:spacing w:line="300" w:lineRule="auto"/>
        <w:textAlignment w:val="baseline"/>
        <w:rPr>
          <w:rFonts w:ascii="宋体" w:hAnsi="宋体" w:cs="宋体"/>
          <w:b/>
          <w:bCs/>
          <w:kern w:val="0"/>
          <w:sz w:val="24"/>
        </w:rPr>
      </w:pPr>
    </w:p>
    <w:p>
      <w:pPr>
        <w:adjustRightInd w:val="0"/>
        <w:spacing w:line="300" w:lineRule="auto"/>
        <w:textAlignment w:val="baseline"/>
        <w:rPr>
          <w:rFonts w:ascii="宋体" w:hAnsi="宋体" w:cs="宋体"/>
          <w:b/>
          <w:bCs/>
          <w:kern w:val="0"/>
          <w:sz w:val="24"/>
        </w:rPr>
      </w:pPr>
    </w:p>
    <w:p>
      <w:pPr>
        <w:adjustRightInd w:val="0"/>
        <w:spacing w:line="300" w:lineRule="auto"/>
        <w:textAlignment w:val="baseline"/>
        <w:rPr>
          <w:rFonts w:ascii="宋体" w:hAnsi="宋体" w:cs="宋体"/>
          <w:b/>
          <w:bCs/>
          <w:kern w:val="0"/>
          <w:sz w:val="24"/>
        </w:rPr>
      </w:pPr>
    </w:p>
    <w:p>
      <w:pPr>
        <w:adjustRightInd w:val="0"/>
        <w:spacing w:line="300" w:lineRule="auto"/>
        <w:textAlignment w:val="baseline"/>
        <w:rPr>
          <w:rFonts w:ascii="宋体" w:hAnsi="宋体" w:cs="宋体"/>
          <w:b/>
          <w:bCs/>
          <w:kern w:val="0"/>
          <w:sz w:val="24"/>
        </w:rPr>
      </w:pPr>
    </w:p>
    <w:p>
      <w:pPr>
        <w:adjustRightInd w:val="0"/>
        <w:spacing w:line="300" w:lineRule="auto"/>
        <w:textAlignment w:val="baseline"/>
        <w:rPr>
          <w:rFonts w:ascii="宋体" w:hAnsi="宋体" w:cs="宋体"/>
          <w:b/>
          <w:bCs/>
          <w:kern w:val="0"/>
          <w:sz w:val="24"/>
        </w:rPr>
      </w:pPr>
    </w:p>
    <w:p>
      <w:pPr>
        <w:adjustRightInd w:val="0"/>
        <w:spacing w:line="300" w:lineRule="auto"/>
        <w:textAlignment w:val="baseline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三、研究具体方法（包括入排标准、样本量计算、研究分组、干预及对照、研究具体过程、主要和次要研究指标及统计分析等）</w:t>
      </w:r>
    </w:p>
    <w:p>
      <w:pPr>
        <w:adjustRightInd w:val="0"/>
        <w:spacing w:line="300" w:lineRule="auto"/>
        <w:textAlignment w:val="baseline"/>
        <w:rPr>
          <w:rFonts w:ascii="宋体" w:hAnsi="宋体" w:cs="宋体"/>
          <w:b/>
          <w:bCs/>
          <w:kern w:val="0"/>
          <w:sz w:val="24"/>
        </w:rPr>
      </w:pPr>
    </w:p>
    <w:p>
      <w:pPr>
        <w:adjustRightInd w:val="0"/>
        <w:spacing w:line="300" w:lineRule="auto"/>
        <w:textAlignment w:val="baseline"/>
        <w:rPr>
          <w:rFonts w:ascii="宋体" w:hAnsi="宋体" w:cs="宋体"/>
          <w:b/>
          <w:bCs/>
          <w:kern w:val="0"/>
          <w:sz w:val="24"/>
        </w:rPr>
      </w:pPr>
    </w:p>
    <w:p>
      <w:pPr>
        <w:adjustRightInd w:val="0"/>
        <w:spacing w:line="300" w:lineRule="auto"/>
        <w:textAlignment w:val="baseline"/>
        <w:rPr>
          <w:rFonts w:ascii="宋体" w:hAnsi="宋体" w:cs="宋体"/>
          <w:b/>
          <w:bCs/>
          <w:kern w:val="0"/>
          <w:sz w:val="24"/>
        </w:rPr>
      </w:pPr>
    </w:p>
    <w:p>
      <w:pPr>
        <w:adjustRightInd w:val="0"/>
        <w:spacing w:line="300" w:lineRule="auto"/>
        <w:textAlignment w:val="baseline"/>
        <w:rPr>
          <w:rFonts w:ascii="宋体" w:hAnsi="宋体" w:cs="宋体"/>
          <w:b/>
          <w:bCs/>
          <w:kern w:val="0"/>
          <w:sz w:val="24"/>
        </w:rPr>
      </w:pPr>
    </w:p>
    <w:p>
      <w:pPr>
        <w:adjustRightInd w:val="0"/>
        <w:spacing w:line="300" w:lineRule="auto"/>
        <w:textAlignment w:val="baseline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四、伦理原则</w:t>
      </w:r>
    </w:p>
    <w:p>
      <w:pPr>
        <w:adjustRightInd w:val="0"/>
        <w:spacing w:line="300" w:lineRule="auto"/>
        <w:textAlignment w:val="baseline"/>
        <w:rPr>
          <w:rFonts w:ascii="宋体" w:hAnsi="宋体" w:cs="宋体"/>
          <w:b/>
          <w:bCs/>
          <w:kern w:val="0"/>
          <w:sz w:val="24"/>
        </w:rPr>
      </w:pPr>
    </w:p>
    <w:p>
      <w:pPr>
        <w:adjustRightInd w:val="0"/>
        <w:spacing w:line="300" w:lineRule="auto"/>
        <w:textAlignment w:val="baseline"/>
        <w:rPr>
          <w:rFonts w:ascii="宋体" w:hAnsi="宋体" w:cs="宋体"/>
          <w:b/>
          <w:bCs/>
          <w:kern w:val="0"/>
          <w:sz w:val="24"/>
        </w:rPr>
      </w:pPr>
    </w:p>
    <w:p>
      <w:pPr>
        <w:adjustRightInd w:val="0"/>
        <w:spacing w:line="300" w:lineRule="auto"/>
        <w:textAlignment w:val="baseline"/>
        <w:rPr>
          <w:rFonts w:ascii="宋体" w:hAnsi="宋体" w:cs="宋体"/>
          <w:b/>
          <w:bCs/>
          <w:kern w:val="0"/>
          <w:sz w:val="24"/>
        </w:rPr>
      </w:pPr>
    </w:p>
    <w:p>
      <w:pPr>
        <w:adjustRightInd w:val="0"/>
        <w:spacing w:line="300" w:lineRule="auto"/>
        <w:textAlignment w:val="baseline"/>
        <w:rPr>
          <w:rFonts w:ascii="宋体" w:hAnsi="宋体" w:cs="宋体"/>
          <w:b/>
          <w:bCs/>
          <w:kern w:val="0"/>
          <w:sz w:val="24"/>
        </w:rPr>
      </w:pPr>
    </w:p>
    <w:p>
      <w:pPr>
        <w:adjustRightInd w:val="0"/>
        <w:spacing w:line="300" w:lineRule="auto"/>
        <w:textAlignment w:val="baseline"/>
        <w:rPr>
          <w:rFonts w:ascii="宋体" w:hAnsi="宋体" w:cs="宋体"/>
          <w:b/>
          <w:bCs/>
          <w:kern w:val="0"/>
          <w:sz w:val="24"/>
        </w:rPr>
      </w:pPr>
    </w:p>
    <w:p>
      <w:pPr>
        <w:adjustRightInd w:val="0"/>
        <w:spacing w:line="300" w:lineRule="auto"/>
        <w:textAlignment w:val="baseline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五、计划及进展</w:t>
      </w:r>
    </w:p>
    <w:p>
      <w:pPr>
        <w:adjustRightInd w:val="0"/>
        <w:spacing w:line="300" w:lineRule="auto"/>
        <w:textAlignment w:val="baseline"/>
        <w:rPr>
          <w:rFonts w:ascii="宋体" w:hAnsi="宋体" w:cs="宋体"/>
          <w:b/>
          <w:bCs/>
          <w:kern w:val="0"/>
          <w:sz w:val="24"/>
        </w:rPr>
      </w:pPr>
    </w:p>
    <w:p>
      <w:pPr>
        <w:adjustRightInd w:val="0"/>
        <w:spacing w:line="300" w:lineRule="auto"/>
        <w:textAlignment w:val="baseline"/>
        <w:rPr>
          <w:rFonts w:ascii="宋体" w:hAnsi="宋体" w:cs="宋体"/>
          <w:b/>
          <w:bCs/>
          <w:kern w:val="0"/>
          <w:sz w:val="24"/>
        </w:rPr>
      </w:pPr>
    </w:p>
    <w:p>
      <w:pPr>
        <w:adjustRightInd w:val="0"/>
        <w:spacing w:line="300" w:lineRule="auto"/>
        <w:textAlignment w:val="baseline"/>
        <w:rPr>
          <w:rFonts w:ascii="宋体" w:hAnsi="宋体" w:cs="宋体"/>
          <w:b/>
          <w:bCs/>
          <w:kern w:val="0"/>
          <w:sz w:val="24"/>
        </w:rPr>
      </w:pPr>
    </w:p>
    <w:p>
      <w:pPr>
        <w:adjustRightInd w:val="0"/>
        <w:spacing w:line="300" w:lineRule="auto"/>
        <w:textAlignment w:val="baseline"/>
        <w:rPr>
          <w:rFonts w:ascii="宋体" w:hAnsi="宋体" w:cs="宋体"/>
          <w:b/>
          <w:bCs/>
          <w:kern w:val="0"/>
          <w:sz w:val="24"/>
        </w:rPr>
      </w:pPr>
    </w:p>
    <w:p>
      <w:pPr>
        <w:adjustRightInd w:val="0"/>
        <w:spacing w:line="300" w:lineRule="auto"/>
        <w:textAlignment w:val="baseline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六、预期成果价值</w:t>
      </w:r>
    </w:p>
    <w:p>
      <w:pPr>
        <w:adjustRightInd w:val="0"/>
        <w:spacing w:line="300" w:lineRule="auto"/>
        <w:textAlignment w:val="baseline"/>
        <w:rPr>
          <w:rFonts w:ascii="宋体" w:hAnsi="宋体" w:cs="宋体"/>
          <w:b/>
          <w:bCs/>
          <w:kern w:val="0"/>
          <w:sz w:val="24"/>
        </w:rPr>
      </w:pPr>
    </w:p>
    <w:p>
      <w:pPr>
        <w:spacing w:before="120"/>
        <w:ind w:right="-61"/>
        <w:rPr>
          <w:rFonts w:ascii="宋体" w:hAnsi="宋体" w:cs="宋体"/>
          <w:b/>
          <w:color w:val="000000"/>
          <w:sz w:val="24"/>
        </w:rPr>
      </w:pPr>
    </w:p>
    <w:p>
      <w:pPr>
        <w:spacing w:before="120"/>
        <w:ind w:right="-61"/>
        <w:rPr>
          <w:rFonts w:ascii="宋体" w:hAnsi="宋体" w:cs="宋体"/>
          <w:b/>
          <w:color w:val="000000"/>
          <w:sz w:val="24"/>
        </w:rPr>
      </w:pPr>
    </w:p>
    <w:p>
      <w:pPr>
        <w:spacing w:before="120"/>
        <w:ind w:right="-61"/>
        <w:rPr>
          <w:rFonts w:ascii="宋体" w:hAnsi="宋体" w:cs="宋体"/>
          <w:b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>七、其他</w:t>
      </w:r>
    </w:p>
    <w:p>
      <w:pPr>
        <w:spacing w:before="120"/>
        <w:ind w:right="-61"/>
        <w:rPr>
          <w:rFonts w:ascii="宋体" w:hAnsi="宋体" w:cs="宋体"/>
          <w:b/>
          <w:color w:val="000000"/>
          <w:sz w:val="24"/>
        </w:rPr>
      </w:pPr>
    </w:p>
    <w:p>
      <w:pPr>
        <w:spacing w:before="120"/>
        <w:ind w:right="-61"/>
        <w:rPr>
          <w:rFonts w:ascii="宋体" w:hAnsi="宋体" w:cs="宋体"/>
          <w:b/>
          <w:color w:val="000000"/>
          <w:sz w:val="24"/>
        </w:rPr>
      </w:pPr>
    </w:p>
    <w:p>
      <w:pPr>
        <w:spacing w:before="120"/>
        <w:ind w:right="-61"/>
        <w:rPr>
          <w:rFonts w:ascii="宋体" w:hAnsi="宋体" w:cs="宋体"/>
          <w:b/>
          <w:color w:val="000000"/>
          <w:sz w:val="24"/>
        </w:rPr>
      </w:pPr>
    </w:p>
    <w:p>
      <w:pPr>
        <w:numPr>
          <w:ilvl w:val="0"/>
          <w:numId w:val="2"/>
        </w:numPr>
        <w:spacing w:before="120"/>
        <w:ind w:right="-61"/>
        <w:jc w:val="center"/>
        <w:rPr>
          <w:rFonts w:ascii="宋体" w:hAnsi="宋体" w:cs="宋体"/>
          <w:b/>
          <w:color w:val="000000"/>
          <w:sz w:val="30"/>
          <w:szCs w:val="30"/>
        </w:rPr>
      </w:pPr>
      <w:r>
        <w:rPr>
          <w:rFonts w:hint="eastAsia" w:ascii="宋体" w:hAnsi="宋体" w:cs="宋体"/>
          <w:b/>
          <w:color w:val="000000"/>
          <w:sz w:val="30"/>
          <w:szCs w:val="30"/>
        </w:rPr>
        <w:t>项目负责人承诺书</w:t>
      </w:r>
    </w:p>
    <w:p>
      <w:pPr>
        <w:numPr>
          <w:ilvl w:val="0"/>
          <w:numId w:val="3"/>
        </w:numPr>
        <w:spacing w:before="120" w:line="360" w:lineRule="auto"/>
        <w:ind w:right="-62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本人接受</w:t>
      </w:r>
      <w:r>
        <w:rPr>
          <w:rFonts w:hint="eastAsia" w:ascii="宋体" w:hAnsi="宋体" w:cs="宋体"/>
          <w:bCs/>
          <w:color w:val="000000"/>
          <w:sz w:val="24"/>
          <w:u w:val="single"/>
        </w:rPr>
        <w:t>卫生健康发展促进项目—助力国家公立医院科研能力提升公益项目</w:t>
      </w:r>
      <w:r>
        <w:rPr>
          <w:rFonts w:hint="eastAsia" w:ascii="宋体" w:hAnsi="宋体" w:cs="宋体"/>
          <w:bCs/>
          <w:color w:val="000000"/>
          <w:sz w:val="24"/>
        </w:rPr>
        <w:t>的资助，将按照《</w:t>
      </w:r>
      <w:r>
        <w:rPr>
          <w:rFonts w:hint="eastAsia" w:ascii="宋体" w:hAnsi="宋体" w:cs="宋体"/>
          <w:color w:val="000000"/>
          <w:sz w:val="24"/>
        </w:rPr>
        <w:t>卫生健康发展促进项目—助力国家公立医院科研能力提升公益项目</w:t>
      </w:r>
      <w:r>
        <w:rPr>
          <w:rFonts w:hint="eastAsia" w:ascii="宋体" w:hAnsi="宋体" w:cs="宋体"/>
          <w:bCs/>
          <w:color w:val="000000"/>
          <w:sz w:val="24"/>
        </w:rPr>
        <w:t>申请书》和本《</w:t>
      </w:r>
      <w:r>
        <w:rPr>
          <w:rFonts w:hint="eastAsia" w:ascii="宋体" w:hAnsi="宋体" w:cs="宋体"/>
          <w:color w:val="000000"/>
          <w:sz w:val="24"/>
        </w:rPr>
        <w:t>卫生健康发展促进项目—助力国家公立医院科研能力提升公益项目</w:t>
      </w:r>
      <w:r>
        <w:rPr>
          <w:rFonts w:hint="eastAsia" w:ascii="宋体" w:hAnsi="宋体" w:cs="宋体"/>
          <w:bCs/>
          <w:color w:val="000000"/>
          <w:sz w:val="24"/>
        </w:rPr>
        <w:t>合同书》，负责实施本项目，严格遵守</w:t>
      </w: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项目</w:t>
      </w:r>
      <w:r>
        <w:rPr>
          <w:rFonts w:hint="eastAsia" w:ascii="宋体" w:hAnsi="宋体" w:cs="宋体"/>
          <w:bCs/>
          <w:color w:val="000000"/>
          <w:sz w:val="24"/>
        </w:rPr>
        <w:t>相关资助规定，切实保证研究工作时间，认真开展研究工作，按时报送</w:t>
      </w:r>
      <w:bookmarkStart w:id="9" w:name="_GoBack"/>
      <w:bookmarkEnd w:id="9"/>
      <w:r>
        <w:rPr>
          <w:rFonts w:hint="eastAsia" w:ascii="宋体" w:hAnsi="宋体" w:cs="宋体"/>
          <w:bCs/>
          <w:color w:val="000000"/>
          <w:sz w:val="24"/>
        </w:rPr>
        <w:t>有关材料，保证收到每笔资助经费的</w:t>
      </w: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20</w:t>
      </w:r>
      <w:r>
        <w:rPr>
          <w:rFonts w:hint="eastAsia" w:ascii="宋体" w:hAnsi="宋体" w:cs="宋体"/>
          <w:bCs/>
          <w:color w:val="000000"/>
          <w:sz w:val="24"/>
        </w:rPr>
        <w:t xml:space="preserve">个工作日内办理好并寄交合法有效的票据，及时报告重大情况变动，对资助项目发表的论著和取得的研究成果按规定进行标注。     </w:t>
      </w:r>
    </w:p>
    <w:p>
      <w:pPr>
        <w:spacing w:before="120" w:line="360" w:lineRule="auto"/>
        <w:ind w:right="-62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 xml:space="preserve">                                                项目负责人（签字）：</w:t>
      </w:r>
    </w:p>
    <w:p>
      <w:pPr>
        <w:spacing w:before="120" w:line="360" w:lineRule="auto"/>
        <w:ind w:right="-62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 xml:space="preserve">                                                    年    月    日</w:t>
      </w:r>
    </w:p>
    <w:p>
      <w:pPr>
        <w:spacing w:before="120" w:line="360" w:lineRule="auto"/>
        <w:ind w:right="-62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br w:type="page"/>
      </w:r>
      <w:r>
        <w:rPr>
          <w:rFonts w:hint="eastAsia" w:ascii="宋体" w:hAnsi="宋体" w:cs="宋体"/>
          <w:b/>
          <w:color w:val="000000"/>
          <w:sz w:val="24"/>
        </w:rPr>
        <w:t xml:space="preserve">五、经费开支预算  </w:t>
      </w:r>
      <w:r>
        <w:rPr>
          <w:rFonts w:hint="eastAsia" w:ascii="宋体" w:hAnsi="宋体" w:cs="宋体"/>
          <w:b/>
          <w:snapToGrid w:val="0"/>
          <w:color w:val="000000"/>
          <w:spacing w:val="20"/>
          <w:kern w:val="0"/>
          <w:sz w:val="24"/>
        </w:rPr>
        <w:t xml:space="preserve">                                </w:t>
      </w:r>
      <w:r>
        <w:rPr>
          <w:rFonts w:hint="eastAsia" w:ascii="宋体" w:hAnsi="宋体" w:cs="宋体"/>
          <w:snapToGrid w:val="0"/>
          <w:color w:val="000000"/>
          <w:spacing w:val="20"/>
          <w:kern w:val="0"/>
          <w:sz w:val="24"/>
        </w:rPr>
        <w:t>（单位：万元人民币）</w:t>
      </w:r>
    </w:p>
    <w:tbl>
      <w:tblPr>
        <w:tblStyle w:val="9"/>
        <w:tblpPr w:leftFromText="180" w:rightFromText="180" w:vertAnchor="text" w:horzAnchor="page" w:tblpX="1456" w:tblpY="54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6"/>
        <w:gridCol w:w="1025"/>
        <w:gridCol w:w="4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科  目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经费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备注（计算依据和说明）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一、直接费用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00000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1、设备费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00000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highlight w:val="yellow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(1)设备购置费（5万元以下）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00000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highlight w:val="yellow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(2) 设备租赁费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00000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highlight w:val="yellow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2、材料费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00000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3、测试化验加工费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00000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4、燃料动力费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00000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5、差旅费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00000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highlight w:val="yellow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6、会议费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00000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highlight w:val="yellow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7、国际合作与交流费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00000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3816" w:type="dxa"/>
            <w:vAlign w:val="center"/>
          </w:tcPr>
          <w:p>
            <w:pPr>
              <w:numPr>
                <w:ilvl w:val="0"/>
                <w:numId w:val="4"/>
              </w:numPr>
              <w:adjustRightInd w:val="0"/>
              <w:snapToGrid w:val="0"/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档案/出版/文献/信息传播/知识产权事务费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00000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yellow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9、劳务费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00000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10、咨询费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00000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highlight w:val="yellow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11、其他费用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00000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highlight w:val="yellow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二、间接费用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（不超过直接费用扣除设备购置费后的20%核定）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00000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highlight w:val="yellow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816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总计</w:t>
            </w:r>
          </w:p>
        </w:tc>
        <w:tc>
          <w:tcPr>
            <w:tcW w:w="5257" w:type="dxa"/>
            <w:gridSpan w:val="2"/>
          </w:tcPr>
          <w:p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￥：       （人民币大写：     ）</w:t>
            </w:r>
          </w:p>
        </w:tc>
      </w:tr>
    </w:tbl>
    <w:p>
      <w:pPr>
        <w:adjustRightInd w:val="0"/>
        <w:snapToGrid w:val="0"/>
        <w:spacing w:line="440" w:lineRule="exact"/>
        <w:jc w:val="both"/>
        <w:rPr>
          <w:rFonts w:ascii="宋体" w:hAnsi="宋体" w:cs="宋体"/>
          <w:color w:val="000000"/>
          <w:sz w:val="24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嘃..猄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D77245"/>
    <w:multiLevelType w:val="singleLevel"/>
    <w:tmpl w:val="BCD77245"/>
    <w:lvl w:ilvl="0" w:tentative="0">
      <w:start w:val="8"/>
      <w:numFmt w:val="decimal"/>
      <w:suff w:val="nothing"/>
      <w:lvlText w:val="%1、"/>
      <w:lvlJc w:val="left"/>
    </w:lvl>
  </w:abstractNum>
  <w:abstractNum w:abstractNumId="1">
    <w:nsid w:val="C43FB172"/>
    <w:multiLevelType w:val="singleLevel"/>
    <w:tmpl w:val="C43FB17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09DE8936"/>
    <w:multiLevelType w:val="singleLevel"/>
    <w:tmpl w:val="09DE8936"/>
    <w:lvl w:ilvl="0" w:tentative="0">
      <w:start w:val="1"/>
      <w:numFmt w:val="decimal"/>
      <w:lvlText w:val="%1."/>
      <w:lvlJc w:val="left"/>
      <w:pPr>
        <w:ind w:left="1276" w:hanging="425"/>
      </w:pPr>
      <w:rPr>
        <w:rFonts w:hint="default"/>
      </w:rPr>
    </w:lvl>
  </w:abstractNum>
  <w:abstractNum w:abstractNumId="3">
    <w:nsid w:val="3194C39D"/>
    <w:multiLevelType w:val="singleLevel"/>
    <w:tmpl w:val="3194C39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mNmYxOGFhMTQ5NTM4YTAyMzk5ZDk3OGRhNjVmYWMifQ=="/>
  </w:docVars>
  <w:rsids>
    <w:rsidRoot w:val="001B4A71"/>
    <w:rsid w:val="00002E9A"/>
    <w:rsid w:val="00031CC8"/>
    <w:rsid w:val="0008290D"/>
    <w:rsid w:val="000A46BA"/>
    <w:rsid w:val="000E7CC1"/>
    <w:rsid w:val="00116569"/>
    <w:rsid w:val="001A264C"/>
    <w:rsid w:val="001B4A71"/>
    <w:rsid w:val="001F692B"/>
    <w:rsid w:val="002F38A7"/>
    <w:rsid w:val="00344A75"/>
    <w:rsid w:val="003632E9"/>
    <w:rsid w:val="003C625F"/>
    <w:rsid w:val="004729C3"/>
    <w:rsid w:val="00496E13"/>
    <w:rsid w:val="004B79DE"/>
    <w:rsid w:val="004D69BA"/>
    <w:rsid w:val="00501774"/>
    <w:rsid w:val="0056290A"/>
    <w:rsid w:val="00575512"/>
    <w:rsid w:val="005A3469"/>
    <w:rsid w:val="005D2093"/>
    <w:rsid w:val="005E0FAB"/>
    <w:rsid w:val="005F15FD"/>
    <w:rsid w:val="007E3A6F"/>
    <w:rsid w:val="007F1708"/>
    <w:rsid w:val="009A2D0C"/>
    <w:rsid w:val="009E371E"/>
    <w:rsid w:val="009F3FC3"/>
    <w:rsid w:val="00A1411C"/>
    <w:rsid w:val="00A76161"/>
    <w:rsid w:val="00AA6A64"/>
    <w:rsid w:val="00BA25AD"/>
    <w:rsid w:val="00C20402"/>
    <w:rsid w:val="00D61C9C"/>
    <w:rsid w:val="00D97225"/>
    <w:rsid w:val="00DF1205"/>
    <w:rsid w:val="00E2419D"/>
    <w:rsid w:val="00ED2DBC"/>
    <w:rsid w:val="00ED34D6"/>
    <w:rsid w:val="00F03995"/>
    <w:rsid w:val="00F424E5"/>
    <w:rsid w:val="00F47FAC"/>
    <w:rsid w:val="00F60229"/>
    <w:rsid w:val="01064C9A"/>
    <w:rsid w:val="015B4FE6"/>
    <w:rsid w:val="031211BD"/>
    <w:rsid w:val="03AC34EE"/>
    <w:rsid w:val="03D41080"/>
    <w:rsid w:val="040522EB"/>
    <w:rsid w:val="04294F27"/>
    <w:rsid w:val="04333FF8"/>
    <w:rsid w:val="044A0997"/>
    <w:rsid w:val="05033049"/>
    <w:rsid w:val="065B5A88"/>
    <w:rsid w:val="09A777B0"/>
    <w:rsid w:val="0B093D05"/>
    <w:rsid w:val="0C3F4A8A"/>
    <w:rsid w:val="0F1F1768"/>
    <w:rsid w:val="0F2440B1"/>
    <w:rsid w:val="0F3B1FB3"/>
    <w:rsid w:val="0F7B296A"/>
    <w:rsid w:val="0F9811B3"/>
    <w:rsid w:val="0FEB5787"/>
    <w:rsid w:val="100D6C7B"/>
    <w:rsid w:val="120F7985"/>
    <w:rsid w:val="15602773"/>
    <w:rsid w:val="15FF01DE"/>
    <w:rsid w:val="16267C99"/>
    <w:rsid w:val="180E03D6"/>
    <w:rsid w:val="193957B5"/>
    <w:rsid w:val="1A78230D"/>
    <w:rsid w:val="1CE1063D"/>
    <w:rsid w:val="201069E8"/>
    <w:rsid w:val="21787096"/>
    <w:rsid w:val="228156AC"/>
    <w:rsid w:val="22AD2D70"/>
    <w:rsid w:val="22B83BEE"/>
    <w:rsid w:val="235A7F80"/>
    <w:rsid w:val="240E1061"/>
    <w:rsid w:val="24576CC0"/>
    <w:rsid w:val="25F56F08"/>
    <w:rsid w:val="26CD1546"/>
    <w:rsid w:val="27147861"/>
    <w:rsid w:val="272950BB"/>
    <w:rsid w:val="272A6FE5"/>
    <w:rsid w:val="27E470D0"/>
    <w:rsid w:val="28425D08"/>
    <w:rsid w:val="28A10C81"/>
    <w:rsid w:val="28AB1AFF"/>
    <w:rsid w:val="28C9580C"/>
    <w:rsid w:val="29954C89"/>
    <w:rsid w:val="2A32072A"/>
    <w:rsid w:val="2A9463AF"/>
    <w:rsid w:val="2ACD2201"/>
    <w:rsid w:val="2C365B84"/>
    <w:rsid w:val="2D915768"/>
    <w:rsid w:val="2DAA4A7C"/>
    <w:rsid w:val="2DB664B0"/>
    <w:rsid w:val="2DBF063F"/>
    <w:rsid w:val="2EBF4557"/>
    <w:rsid w:val="2F923A19"/>
    <w:rsid w:val="311436B1"/>
    <w:rsid w:val="313C3C3D"/>
    <w:rsid w:val="315E0057"/>
    <w:rsid w:val="319149B8"/>
    <w:rsid w:val="31FC517A"/>
    <w:rsid w:val="32231A2F"/>
    <w:rsid w:val="322841C1"/>
    <w:rsid w:val="32284F2A"/>
    <w:rsid w:val="338673F1"/>
    <w:rsid w:val="33B660C5"/>
    <w:rsid w:val="33D60378"/>
    <w:rsid w:val="33E04D53"/>
    <w:rsid w:val="36932551"/>
    <w:rsid w:val="37E84FE9"/>
    <w:rsid w:val="394A0EC1"/>
    <w:rsid w:val="39873312"/>
    <w:rsid w:val="3A804B9A"/>
    <w:rsid w:val="3B351059"/>
    <w:rsid w:val="3BD038FF"/>
    <w:rsid w:val="3D344362"/>
    <w:rsid w:val="3E1201FF"/>
    <w:rsid w:val="3EE55913"/>
    <w:rsid w:val="408677D1"/>
    <w:rsid w:val="40CF189E"/>
    <w:rsid w:val="4128214E"/>
    <w:rsid w:val="42336996"/>
    <w:rsid w:val="43803E5D"/>
    <w:rsid w:val="469129A9"/>
    <w:rsid w:val="484E4529"/>
    <w:rsid w:val="48E41870"/>
    <w:rsid w:val="49133CFC"/>
    <w:rsid w:val="4AF34A92"/>
    <w:rsid w:val="4B9A7A86"/>
    <w:rsid w:val="4CE23492"/>
    <w:rsid w:val="4D451F14"/>
    <w:rsid w:val="4D9D385D"/>
    <w:rsid w:val="4DAB41CC"/>
    <w:rsid w:val="4DFE42FC"/>
    <w:rsid w:val="4E3B262B"/>
    <w:rsid w:val="4F702FD7"/>
    <w:rsid w:val="4FCD667C"/>
    <w:rsid w:val="509E7A51"/>
    <w:rsid w:val="50E35A2B"/>
    <w:rsid w:val="511931FB"/>
    <w:rsid w:val="51220301"/>
    <w:rsid w:val="51C25640"/>
    <w:rsid w:val="52FA333D"/>
    <w:rsid w:val="531B5950"/>
    <w:rsid w:val="539F20DD"/>
    <w:rsid w:val="53CB1124"/>
    <w:rsid w:val="540815D8"/>
    <w:rsid w:val="553C1C95"/>
    <w:rsid w:val="55930C2F"/>
    <w:rsid w:val="56243888"/>
    <w:rsid w:val="56682C5A"/>
    <w:rsid w:val="56CD0D0F"/>
    <w:rsid w:val="580A6F43"/>
    <w:rsid w:val="585E7C8F"/>
    <w:rsid w:val="58AB1524"/>
    <w:rsid w:val="5A1D0200"/>
    <w:rsid w:val="5A4F7C8D"/>
    <w:rsid w:val="5ABF4E13"/>
    <w:rsid w:val="5AF32500"/>
    <w:rsid w:val="5B70610D"/>
    <w:rsid w:val="5BCD17B1"/>
    <w:rsid w:val="5C9A5B38"/>
    <w:rsid w:val="5CFF1E3E"/>
    <w:rsid w:val="5D2E002E"/>
    <w:rsid w:val="5D97217A"/>
    <w:rsid w:val="62126170"/>
    <w:rsid w:val="62B86D17"/>
    <w:rsid w:val="63511F1B"/>
    <w:rsid w:val="63556314"/>
    <w:rsid w:val="635A7DCF"/>
    <w:rsid w:val="64CE2822"/>
    <w:rsid w:val="6516562F"/>
    <w:rsid w:val="65CD60CE"/>
    <w:rsid w:val="66044022"/>
    <w:rsid w:val="66B94E0C"/>
    <w:rsid w:val="681F45D8"/>
    <w:rsid w:val="68633281"/>
    <w:rsid w:val="691E189E"/>
    <w:rsid w:val="693C33D0"/>
    <w:rsid w:val="69EE74C3"/>
    <w:rsid w:val="6A2B4273"/>
    <w:rsid w:val="6A674B7F"/>
    <w:rsid w:val="6A9A3A63"/>
    <w:rsid w:val="6B7A2F8F"/>
    <w:rsid w:val="6BC56001"/>
    <w:rsid w:val="6C3D64DF"/>
    <w:rsid w:val="6D062D75"/>
    <w:rsid w:val="6D5238C5"/>
    <w:rsid w:val="6D6D4BA2"/>
    <w:rsid w:val="6DAF51BB"/>
    <w:rsid w:val="6DD71D4B"/>
    <w:rsid w:val="6E76200A"/>
    <w:rsid w:val="6EA77C40"/>
    <w:rsid w:val="6F3B2DC5"/>
    <w:rsid w:val="6FED5B27"/>
    <w:rsid w:val="722C2936"/>
    <w:rsid w:val="72E41463"/>
    <w:rsid w:val="733F6699"/>
    <w:rsid w:val="73813156"/>
    <w:rsid w:val="745075FF"/>
    <w:rsid w:val="75061B64"/>
    <w:rsid w:val="752E2E69"/>
    <w:rsid w:val="76852F5D"/>
    <w:rsid w:val="771A36A5"/>
    <w:rsid w:val="782D7408"/>
    <w:rsid w:val="787119EB"/>
    <w:rsid w:val="78B43685"/>
    <w:rsid w:val="7A4B626B"/>
    <w:rsid w:val="7A7C01D3"/>
    <w:rsid w:val="7C0C6C04"/>
    <w:rsid w:val="7CD73DE6"/>
    <w:rsid w:val="7D0D7525"/>
    <w:rsid w:val="7D1D3EBA"/>
    <w:rsid w:val="7D893333"/>
    <w:rsid w:val="7DDE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99"/>
    <w:rPr>
      <w:sz w:val="24"/>
      <w:lang w:val="en-GB"/>
    </w:rPr>
  </w:style>
  <w:style w:type="paragraph" w:styleId="4">
    <w:name w:val="Body Text Indent"/>
    <w:basedOn w:val="1"/>
    <w:link w:val="12"/>
    <w:qFormat/>
    <w:uiPriority w:val="0"/>
    <w:pPr>
      <w:ind w:firstLine="525"/>
    </w:pPr>
    <w:rPr>
      <w:rFonts w:asciiTheme="minorHAnsi" w:hAnsiTheme="minorHAnsi" w:eastAsiaTheme="minorEastAsia" w:cstheme="minorBidi"/>
      <w:szCs w:val="22"/>
    </w:r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正文文本缩进 字符1"/>
    <w:link w:val="4"/>
    <w:qFormat/>
    <w:uiPriority w:val="0"/>
  </w:style>
  <w:style w:type="character" w:customStyle="1" w:styleId="13">
    <w:name w:val="正文文本缩进 字符"/>
    <w:basedOn w:val="10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嘃..猄." w:hAnsi="Times New Roman" w:eastAsia="宋体嘃..猄." w:cs="宋体嘃..猄."/>
      <w:color w:val="000000"/>
      <w:sz w:val="24"/>
      <w:szCs w:val="24"/>
      <w:lang w:val="en-US" w:eastAsia="zh-CN" w:bidi="ar-SA"/>
    </w:rPr>
  </w:style>
  <w:style w:type="paragraph" w:customStyle="1" w:styleId="15">
    <w:name w:val="_Style 7"/>
    <w:basedOn w:val="1"/>
    <w:next w:val="16"/>
    <w:qFormat/>
    <w:uiPriority w:val="34"/>
    <w:pPr>
      <w:ind w:firstLine="420" w:firstLineChars="200"/>
    </w:p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字符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批注文字 字符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0">
    <w:name w:val="批注主题 字符"/>
    <w:basedOn w:val="19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1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BC0F2E-0CDE-4990-B3DC-581C8FA1A6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1249</Words>
  <Characters>1261</Characters>
  <Lines>43</Lines>
  <Paragraphs>12</Paragraphs>
  <TotalTime>4</TotalTime>
  <ScaleCrop>false</ScaleCrop>
  <LinksUpToDate>false</LinksUpToDate>
  <CharactersWithSpaces>1786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2021-08-05T03:41:00Z</dcterms:created>
  <dc:creator>席 珊珊</dc:creator>
  <cp:lastModifiedBy>毛不易</cp:lastModifiedBy>
  <dcterms:modified xsi:type="dcterms:W3CDTF">2023-02-08T06:58:47Z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B5CAE10CB23046DB823E1B560D2E0B83</vt:lpwstr>
  </property>
</Properties>
</file>